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4BE4" w:rsidRDefault="00AE73FC">
      <w:pPr>
        <w:pStyle w:val="Heading1"/>
        <w:rPr>
          <w:color w:val="003E99"/>
          <w:sz w:val="38"/>
          <w:szCs w:val="38"/>
        </w:rPr>
      </w:pPr>
      <w:r>
        <w:rPr>
          <w:color w:val="003E99"/>
          <w:sz w:val="38"/>
          <w:szCs w:val="38"/>
        </w:rPr>
        <w:t>Catalogue Entry Form</w:t>
      </w:r>
    </w:p>
    <w:p w:rsidR="002C4BE4" w:rsidRDefault="00AE73FC">
      <w:pPr>
        <w:rPr>
          <w:sz w:val="32"/>
          <w:szCs w:val="32"/>
        </w:rPr>
      </w:pPr>
      <w:r>
        <w:rPr>
          <w:sz w:val="32"/>
          <w:szCs w:val="32"/>
        </w:rPr>
        <w:t>Please complete all fields clearly. The information will be used in the Official Exhibition Catalogue.</w:t>
      </w:r>
    </w:p>
    <w:tbl>
      <w:tblPr>
        <w:tblStyle w:val="a"/>
        <w:tblW w:w="864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75"/>
        <w:gridCol w:w="5865"/>
      </w:tblGrid>
      <w:tr w:rsidR="002C4BE4">
        <w:trPr>
          <w:tblHeader/>
        </w:trPr>
        <w:tc>
          <w:tcPr>
            <w:tcW w:w="2775" w:type="dxa"/>
          </w:tcPr>
          <w:p w:rsidR="002C4BE4" w:rsidRDefault="00AE73FC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Company Name</w:t>
            </w:r>
          </w:p>
        </w:tc>
        <w:tc>
          <w:tcPr>
            <w:tcW w:w="5865" w:type="dxa"/>
          </w:tcPr>
          <w:p w:rsidR="002C4BE4" w:rsidRDefault="002C4BE4">
            <w:pPr>
              <w:rPr>
                <w:sz w:val="30"/>
                <w:szCs w:val="30"/>
              </w:rPr>
            </w:pPr>
          </w:p>
        </w:tc>
      </w:tr>
      <w:tr w:rsidR="002C4BE4">
        <w:trPr>
          <w:tblHeader/>
        </w:trPr>
        <w:tc>
          <w:tcPr>
            <w:tcW w:w="2775" w:type="dxa"/>
          </w:tcPr>
          <w:p w:rsidR="002C4BE4" w:rsidRDefault="00AE73FC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Stand Number</w:t>
            </w:r>
          </w:p>
        </w:tc>
        <w:tc>
          <w:tcPr>
            <w:tcW w:w="5865" w:type="dxa"/>
          </w:tcPr>
          <w:p w:rsidR="002C4BE4" w:rsidRDefault="002C4BE4">
            <w:pPr>
              <w:rPr>
                <w:sz w:val="30"/>
                <w:szCs w:val="30"/>
              </w:rPr>
            </w:pPr>
          </w:p>
        </w:tc>
      </w:tr>
      <w:tr w:rsidR="002C4BE4">
        <w:trPr>
          <w:tblHeader/>
        </w:trPr>
        <w:tc>
          <w:tcPr>
            <w:tcW w:w="2775" w:type="dxa"/>
          </w:tcPr>
          <w:p w:rsidR="002C4BE4" w:rsidRDefault="00AE73FC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Contact Person</w:t>
            </w:r>
          </w:p>
        </w:tc>
        <w:tc>
          <w:tcPr>
            <w:tcW w:w="5865" w:type="dxa"/>
          </w:tcPr>
          <w:p w:rsidR="002C4BE4" w:rsidRDefault="002C4BE4">
            <w:pPr>
              <w:rPr>
                <w:sz w:val="30"/>
                <w:szCs w:val="30"/>
              </w:rPr>
            </w:pPr>
          </w:p>
        </w:tc>
      </w:tr>
      <w:tr w:rsidR="002C4BE4">
        <w:trPr>
          <w:tblHeader/>
        </w:trPr>
        <w:tc>
          <w:tcPr>
            <w:tcW w:w="2775" w:type="dxa"/>
          </w:tcPr>
          <w:p w:rsidR="002C4BE4" w:rsidRDefault="00AE73FC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Address</w:t>
            </w:r>
          </w:p>
        </w:tc>
        <w:tc>
          <w:tcPr>
            <w:tcW w:w="5865" w:type="dxa"/>
          </w:tcPr>
          <w:p w:rsidR="002C4BE4" w:rsidRDefault="002C4BE4">
            <w:pPr>
              <w:rPr>
                <w:sz w:val="30"/>
                <w:szCs w:val="30"/>
              </w:rPr>
            </w:pPr>
          </w:p>
        </w:tc>
      </w:tr>
      <w:tr w:rsidR="002C4BE4">
        <w:trPr>
          <w:tblHeader/>
        </w:trPr>
        <w:tc>
          <w:tcPr>
            <w:tcW w:w="2775" w:type="dxa"/>
          </w:tcPr>
          <w:p w:rsidR="002C4BE4" w:rsidRDefault="00AE73FC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City</w:t>
            </w:r>
          </w:p>
        </w:tc>
        <w:tc>
          <w:tcPr>
            <w:tcW w:w="5865" w:type="dxa"/>
          </w:tcPr>
          <w:p w:rsidR="002C4BE4" w:rsidRDefault="002C4BE4">
            <w:pPr>
              <w:rPr>
                <w:sz w:val="30"/>
                <w:szCs w:val="30"/>
              </w:rPr>
            </w:pPr>
          </w:p>
        </w:tc>
      </w:tr>
      <w:tr w:rsidR="002C4BE4">
        <w:trPr>
          <w:trHeight w:val="306"/>
          <w:tblHeader/>
        </w:trPr>
        <w:tc>
          <w:tcPr>
            <w:tcW w:w="2775" w:type="dxa"/>
          </w:tcPr>
          <w:p w:rsidR="002C4BE4" w:rsidRDefault="00AE73FC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Country</w:t>
            </w:r>
          </w:p>
        </w:tc>
        <w:tc>
          <w:tcPr>
            <w:tcW w:w="5865" w:type="dxa"/>
          </w:tcPr>
          <w:p w:rsidR="002C4BE4" w:rsidRDefault="002C4BE4">
            <w:pPr>
              <w:rPr>
                <w:sz w:val="30"/>
                <w:szCs w:val="30"/>
              </w:rPr>
            </w:pPr>
          </w:p>
        </w:tc>
      </w:tr>
      <w:tr w:rsidR="002C4BE4">
        <w:trPr>
          <w:tblHeader/>
        </w:trPr>
        <w:tc>
          <w:tcPr>
            <w:tcW w:w="2775" w:type="dxa"/>
          </w:tcPr>
          <w:p w:rsidR="002C4BE4" w:rsidRDefault="00AE73FC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Phone</w:t>
            </w:r>
          </w:p>
        </w:tc>
        <w:tc>
          <w:tcPr>
            <w:tcW w:w="5865" w:type="dxa"/>
          </w:tcPr>
          <w:p w:rsidR="002C4BE4" w:rsidRDefault="00132749">
            <w:pPr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rtl/>
              </w:rPr>
              <w:t>0473481498</w:t>
            </w:r>
          </w:p>
        </w:tc>
      </w:tr>
      <w:tr w:rsidR="002C4BE4">
        <w:trPr>
          <w:tblHeader/>
        </w:trPr>
        <w:tc>
          <w:tcPr>
            <w:tcW w:w="2775" w:type="dxa"/>
          </w:tcPr>
          <w:p w:rsidR="002C4BE4" w:rsidRDefault="00AE73FC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Mobile</w:t>
            </w:r>
          </w:p>
        </w:tc>
        <w:tc>
          <w:tcPr>
            <w:tcW w:w="5865" w:type="dxa"/>
          </w:tcPr>
          <w:p w:rsidR="002C4BE4" w:rsidRDefault="00F100D3">
            <w:pPr>
              <w:rPr>
                <w:sz w:val="30"/>
                <w:szCs w:val="30"/>
              </w:rPr>
            </w:pPr>
            <w:r w:rsidRPr="00F100D3">
              <w:rPr>
                <w:rFonts w:cs="Times New Roman"/>
                <w:sz w:val="30"/>
                <w:szCs w:val="30"/>
                <w:rtl/>
              </w:rPr>
              <w:t>01098960184</w:t>
            </w:r>
          </w:p>
        </w:tc>
      </w:tr>
      <w:tr w:rsidR="002C4BE4">
        <w:trPr>
          <w:tblHeader/>
        </w:trPr>
        <w:tc>
          <w:tcPr>
            <w:tcW w:w="2775" w:type="dxa"/>
          </w:tcPr>
          <w:p w:rsidR="002C4BE4" w:rsidRDefault="00AE73FC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Fax</w:t>
            </w:r>
          </w:p>
        </w:tc>
        <w:tc>
          <w:tcPr>
            <w:tcW w:w="5865" w:type="dxa"/>
          </w:tcPr>
          <w:p w:rsidR="002C4BE4" w:rsidRDefault="002C4BE4">
            <w:pPr>
              <w:rPr>
                <w:sz w:val="30"/>
                <w:szCs w:val="30"/>
              </w:rPr>
            </w:pPr>
          </w:p>
        </w:tc>
      </w:tr>
      <w:tr w:rsidR="002C4BE4">
        <w:trPr>
          <w:tblHeader/>
        </w:trPr>
        <w:tc>
          <w:tcPr>
            <w:tcW w:w="2775" w:type="dxa"/>
          </w:tcPr>
          <w:p w:rsidR="002C4BE4" w:rsidRDefault="00AE73FC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E-mail</w:t>
            </w:r>
          </w:p>
        </w:tc>
        <w:tc>
          <w:tcPr>
            <w:tcW w:w="5865" w:type="dxa"/>
          </w:tcPr>
          <w:p w:rsidR="002C4BE4" w:rsidRDefault="00F100D3">
            <w:pPr>
              <w:rPr>
                <w:sz w:val="30"/>
                <w:szCs w:val="30"/>
              </w:rPr>
            </w:pPr>
            <w:r w:rsidRPr="00F100D3">
              <w:rPr>
                <w:sz w:val="30"/>
                <w:szCs w:val="30"/>
              </w:rPr>
              <w:t>wasel.light@gmail.com</w:t>
            </w:r>
          </w:p>
        </w:tc>
      </w:tr>
      <w:tr w:rsidR="002C4BE4">
        <w:trPr>
          <w:tblHeader/>
        </w:trPr>
        <w:tc>
          <w:tcPr>
            <w:tcW w:w="2775" w:type="dxa"/>
          </w:tcPr>
          <w:p w:rsidR="002C4BE4" w:rsidRDefault="00AE73FC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Website</w:t>
            </w:r>
          </w:p>
        </w:tc>
        <w:tc>
          <w:tcPr>
            <w:tcW w:w="5865" w:type="dxa"/>
          </w:tcPr>
          <w:p w:rsidR="002C4BE4" w:rsidRDefault="002C4BE4">
            <w:pPr>
              <w:rPr>
                <w:sz w:val="30"/>
                <w:szCs w:val="30"/>
              </w:rPr>
            </w:pPr>
          </w:p>
        </w:tc>
      </w:tr>
      <w:tr w:rsidR="002C4BE4">
        <w:trPr>
          <w:tblHeader/>
        </w:trPr>
        <w:tc>
          <w:tcPr>
            <w:tcW w:w="2775" w:type="dxa"/>
          </w:tcPr>
          <w:p w:rsidR="002C4BE4" w:rsidRDefault="00AE73FC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Business Activity</w:t>
            </w:r>
          </w:p>
        </w:tc>
        <w:tc>
          <w:tcPr>
            <w:tcW w:w="5865" w:type="dxa"/>
          </w:tcPr>
          <w:p w:rsidR="002C4BE4" w:rsidRDefault="002C4BE4">
            <w:pPr>
              <w:rPr>
                <w:sz w:val="30"/>
                <w:szCs w:val="30"/>
              </w:rPr>
            </w:pPr>
          </w:p>
          <w:p w:rsidR="002C4BE4" w:rsidRDefault="002C4BE4">
            <w:pPr>
              <w:rPr>
                <w:sz w:val="30"/>
                <w:szCs w:val="30"/>
              </w:rPr>
            </w:pPr>
          </w:p>
          <w:p w:rsidR="002C4BE4" w:rsidRDefault="002C4BE4">
            <w:pPr>
              <w:rPr>
                <w:sz w:val="30"/>
                <w:szCs w:val="30"/>
              </w:rPr>
            </w:pPr>
          </w:p>
        </w:tc>
      </w:tr>
      <w:tr w:rsidR="002C4BE4">
        <w:trPr>
          <w:tblHeader/>
        </w:trPr>
        <w:tc>
          <w:tcPr>
            <w:tcW w:w="2775" w:type="dxa"/>
          </w:tcPr>
          <w:p w:rsidR="002C4BE4" w:rsidRDefault="00AE73FC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Main Products / Services</w:t>
            </w:r>
          </w:p>
        </w:tc>
        <w:tc>
          <w:tcPr>
            <w:tcW w:w="5865" w:type="dxa"/>
          </w:tcPr>
          <w:p w:rsidR="002C4BE4" w:rsidRDefault="002C4BE4">
            <w:pPr>
              <w:rPr>
                <w:sz w:val="30"/>
                <w:szCs w:val="30"/>
              </w:rPr>
            </w:pPr>
          </w:p>
          <w:p w:rsidR="002C4BE4" w:rsidRDefault="002C4BE4">
            <w:pPr>
              <w:rPr>
                <w:sz w:val="30"/>
                <w:szCs w:val="30"/>
              </w:rPr>
            </w:pPr>
          </w:p>
          <w:p w:rsidR="002C4BE4" w:rsidRDefault="002C4BE4">
            <w:pPr>
              <w:rPr>
                <w:sz w:val="30"/>
                <w:szCs w:val="30"/>
              </w:rPr>
            </w:pPr>
          </w:p>
        </w:tc>
      </w:tr>
      <w:tr w:rsidR="002C4BE4">
        <w:tc>
          <w:tcPr>
            <w:tcW w:w="2775" w:type="dxa"/>
          </w:tcPr>
          <w:p w:rsidR="002C4BE4" w:rsidRDefault="00AE73FC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Brands Represented</w:t>
            </w:r>
          </w:p>
        </w:tc>
        <w:tc>
          <w:tcPr>
            <w:tcW w:w="5865" w:type="dxa"/>
          </w:tcPr>
          <w:p w:rsidR="002C4BE4" w:rsidRDefault="002C4BE4">
            <w:pPr>
              <w:rPr>
                <w:sz w:val="30"/>
                <w:szCs w:val="30"/>
              </w:rPr>
            </w:pPr>
          </w:p>
          <w:p w:rsidR="002C4BE4" w:rsidRDefault="002C4BE4">
            <w:pPr>
              <w:rPr>
                <w:sz w:val="30"/>
                <w:szCs w:val="30"/>
              </w:rPr>
            </w:pPr>
          </w:p>
          <w:p w:rsidR="002C4BE4" w:rsidRDefault="002C4BE4">
            <w:pPr>
              <w:rPr>
                <w:sz w:val="30"/>
                <w:szCs w:val="30"/>
              </w:rPr>
            </w:pPr>
          </w:p>
        </w:tc>
      </w:tr>
    </w:tbl>
    <w:p w:rsidR="002C4BE4" w:rsidRDefault="00AE73FC">
      <w:r>
        <w:br w:type="page"/>
      </w:r>
    </w:p>
    <w:p w:rsidR="002C4BE4" w:rsidRDefault="00AE73FC">
      <w:pPr>
        <w:pStyle w:val="Heading1"/>
        <w:bidi/>
        <w:rPr>
          <w:color w:val="003E99"/>
          <w:sz w:val="32"/>
          <w:szCs w:val="32"/>
        </w:rPr>
      </w:pPr>
      <w:r>
        <w:rPr>
          <w:color w:val="003E99"/>
          <w:sz w:val="32"/>
          <w:szCs w:val="32"/>
          <w:rtl/>
        </w:rPr>
        <w:lastRenderedPageBreak/>
        <w:t>استمارة بيانات كتالوج المعرض</w:t>
      </w:r>
    </w:p>
    <w:p w:rsidR="002C4BE4" w:rsidRDefault="00AE73FC">
      <w:pPr>
        <w:bidi/>
        <w:rPr>
          <w:sz w:val="30"/>
          <w:szCs w:val="30"/>
        </w:rPr>
      </w:pPr>
      <w:r>
        <w:rPr>
          <w:rFonts w:cs="Times New Roman"/>
          <w:sz w:val="30"/>
          <w:szCs w:val="30"/>
          <w:rtl/>
        </w:rPr>
        <w:t>يرجى استكمال جميع البيانات بوضوح حيث سيتم استخدامها في كتالوج المعرض الرسمي</w:t>
      </w:r>
      <w:r>
        <w:rPr>
          <w:sz w:val="30"/>
          <w:szCs w:val="30"/>
          <w:rtl/>
        </w:rPr>
        <w:t>.</w:t>
      </w:r>
    </w:p>
    <w:tbl>
      <w:tblPr>
        <w:tblStyle w:val="a0"/>
        <w:bidiVisual/>
        <w:tblW w:w="10628" w:type="dxa"/>
        <w:tblInd w:w="-1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30"/>
        <w:gridCol w:w="7598"/>
      </w:tblGrid>
      <w:tr w:rsidR="002C4BE4" w:rsidTr="00422D45">
        <w:tc>
          <w:tcPr>
            <w:tcW w:w="3030" w:type="dxa"/>
          </w:tcPr>
          <w:p w:rsidR="002C4BE4" w:rsidRDefault="00AE73FC">
            <w:pPr>
              <w:bidi/>
              <w:rPr>
                <w:sz w:val="30"/>
                <w:szCs w:val="30"/>
              </w:rPr>
            </w:pPr>
            <w:r>
              <w:rPr>
                <w:rFonts w:cs="Times New Roman"/>
                <w:sz w:val="30"/>
                <w:szCs w:val="30"/>
                <w:rtl/>
              </w:rPr>
              <w:t>اسم الشركة</w:t>
            </w:r>
          </w:p>
        </w:tc>
        <w:tc>
          <w:tcPr>
            <w:tcW w:w="7598" w:type="dxa"/>
          </w:tcPr>
          <w:p w:rsidR="002C4BE4" w:rsidRPr="00F100D3" w:rsidRDefault="00F100D3">
            <w:pPr>
              <w:bidi/>
              <w:rPr>
                <w:rFonts w:cstheme="minorBidi" w:hint="cs"/>
                <w:sz w:val="30"/>
                <w:szCs w:val="30"/>
                <w:rtl/>
                <w:lang w:bidi="ar-EG"/>
              </w:rPr>
            </w:pPr>
            <w:r>
              <w:rPr>
                <w:rFonts w:cstheme="minorBidi" w:hint="cs"/>
                <w:sz w:val="30"/>
                <w:szCs w:val="30"/>
                <w:rtl/>
                <w:lang w:bidi="ar-EG"/>
              </w:rPr>
              <w:t>لونج جلورى لايت للصناعات الكهربائية الحديثة</w:t>
            </w:r>
          </w:p>
        </w:tc>
      </w:tr>
      <w:tr w:rsidR="002C4BE4" w:rsidTr="00422D45">
        <w:tc>
          <w:tcPr>
            <w:tcW w:w="3030" w:type="dxa"/>
          </w:tcPr>
          <w:p w:rsidR="002C4BE4" w:rsidRDefault="00AE73FC">
            <w:pPr>
              <w:bidi/>
              <w:rPr>
                <w:sz w:val="30"/>
                <w:szCs w:val="30"/>
              </w:rPr>
            </w:pPr>
            <w:r>
              <w:rPr>
                <w:rFonts w:cs="Times New Roman"/>
                <w:sz w:val="30"/>
                <w:szCs w:val="30"/>
                <w:rtl/>
              </w:rPr>
              <w:t>رقم الجناح</w:t>
            </w:r>
          </w:p>
        </w:tc>
        <w:tc>
          <w:tcPr>
            <w:tcW w:w="7598" w:type="dxa"/>
          </w:tcPr>
          <w:p w:rsidR="002C4BE4" w:rsidRPr="00F100D3" w:rsidRDefault="00F100D3">
            <w:pPr>
              <w:bidi/>
              <w:rPr>
                <w:rFonts w:cstheme="minorBidi" w:hint="cs"/>
                <w:sz w:val="30"/>
                <w:szCs w:val="30"/>
                <w:rtl/>
                <w:lang w:val="en-US" w:bidi="ar-EG"/>
              </w:rPr>
            </w:pPr>
            <w:r>
              <w:rPr>
                <w:sz w:val="30"/>
                <w:szCs w:val="30"/>
                <w:lang w:val="en-US"/>
              </w:rPr>
              <w:t>L-191</w:t>
            </w:r>
          </w:p>
        </w:tc>
      </w:tr>
      <w:tr w:rsidR="002C4BE4" w:rsidTr="00422D45">
        <w:tc>
          <w:tcPr>
            <w:tcW w:w="3030" w:type="dxa"/>
          </w:tcPr>
          <w:p w:rsidR="002C4BE4" w:rsidRDefault="00AE73FC">
            <w:pPr>
              <w:bidi/>
              <w:rPr>
                <w:sz w:val="30"/>
                <w:szCs w:val="30"/>
              </w:rPr>
            </w:pPr>
            <w:r>
              <w:rPr>
                <w:rFonts w:cs="Times New Roman"/>
                <w:sz w:val="30"/>
                <w:szCs w:val="30"/>
                <w:rtl/>
              </w:rPr>
              <w:t>الشخص المسؤول</w:t>
            </w:r>
          </w:p>
        </w:tc>
        <w:tc>
          <w:tcPr>
            <w:tcW w:w="7598" w:type="dxa"/>
          </w:tcPr>
          <w:p w:rsidR="002C4BE4" w:rsidRDefault="00F100D3">
            <w:pPr>
              <w:bidi/>
              <w:rPr>
                <w:sz w:val="30"/>
                <w:szCs w:val="30"/>
              </w:rPr>
            </w:pPr>
            <w:r>
              <w:rPr>
                <w:rFonts w:cs="Times New Roman" w:hint="cs"/>
                <w:sz w:val="30"/>
                <w:szCs w:val="30"/>
                <w:rtl/>
              </w:rPr>
              <w:t xml:space="preserve">د/ </w:t>
            </w:r>
            <w:r w:rsidRPr="00F100D3">
              <w:rPr>
                <w:rFonts w:cs="Times New Roman"/>
                <w:sz w:val="30"/>
                <w:szCs w:val="30"/>
                <w:rtl/>
              </w:rPr>
              <w:t>أسياوى واصل</w:t>
            </w:r>
          </w:p>
        </w:tc>
      </w:tr>
      <w:tr w:rsidR="002C4BE4" w:rsidTr="00422D45">
        <w:tc>
          <w:tcPr>
            <w:tcW w:w="3030" w:type="dxa"/>
          </w:tcPr>
          <w:p w:rsidR="002C4BE4" w:rsidRDefault="00AE73FC">
            <w:pPr>
              <w:bidi/>
              <w:rPr>
                <w:sz w:val="30"/>
                <w:szCs w:val="30"/>
              </w:rPr>
            </w:pPr>
            <w:r>
              <w:rPr>
                <w:rFonts w:cs="Times New Roman"/>
                <w:sz w:val="30"/>
                <w:szCs w:val="30"/>
                <w:rtl/>
              </w:rPr>
              <w:t>العنوان</w:t>
            </w:r>
          </w:p>
        </w:tc>
        <w:tc>
          <w:tcPr>
            <w:tcW w:w="7598" w:type="dxa"/>
          </w:tcPr>
          <w:p w:rsidR="002C4BE4" w:rsidRDefault="00F100D3">
            <w:pPr>
              <w:bidi/>
              <w:rPr>
                <w:sz w:val="30"/>
                <w:szCs w:val="30"/>
              </w:rPr>
            </w:pPr>
            <w:r w:rsidRPr="00F100D3">
              <w:rPr>
                <w:rFonts w:cs="Times New Roman"/>
                <w:sz w:val="30"/>
                <w:szCs w:val="30"/>
                <w:rtl/>
              </w:rPr>
              <w:t>قلين - كفرالشيخ</w:t>
            </w:r>
          </w:p>
        </w:tc>
      </w:tr>
      <w:tr w:rsidR="002C4BE4" w:rsidTr="00422D45">
        <w:tc>
          <w:tcPr>
            <w:tcW w:w="3030" w:type="dxa"/>
          </w:tcPr>
          <w:p w:rsidR="002C4BE4" w:rsidRDefault="00AE73FC">
            <w:pPr>
              <w:bidi/>
              <w:rPr>
                <w:sz w:val="30"/>
                <w:szCs w:val="30"/>
              </w:rPr>
            </w:pPr>
            <w:r>
              <w:rPr>
                <w:rFonts w:cs="Times New Roman"/>
                <w:sz w:val="30"/>
                <w:szCs w:val="30"/>
                <w:rtl/>
              </w:rPr>
              <w:t>المدينة</w:t>
            </w:r>
          </w:p>
        </w:tc>
        <w:tc>
          <w:tcPr>
            <w:tcW w:w="7598" w:type="dxa"/>
          </w:tcPr>
          <w:p w:rsidR="002C4BE4" w:rsidRPr="00F100D3" w:rsidRDefault="00F100D3">
            <w:pPr>
              <w:bidi/>
              <w:rPr>
                <w:rFonts w:cs="Times New Roman"/>
                <w:sz w:val="30"/>
                <w:szCs w:val="30"/>
              </w:rPr>
            </w:pPr>
            <w:r>
              <w:rPr>
                <w:rFonts w:cs="Times New Roman" w:hint="cs"/>
                <w:sz w:val="30"/>
                <w:szCs w:val="30"/>
                <w:rtl/>
              </w:rPr>
              <w:t xml:space="preserve">كفرالشيخ </w:t>
            </w:r>
          </w:p>
        </w:tc>
      </w:tr>
      <w:tr w:rsidR="002C4BE4" w:rsidTr="00422D45">
        <w:tc>
          <w:tcPr>
            <w:tcW w:w="3030" w:type="dxa"/>
          </w:tcPr>
          <w:p w:rsidR="002C4BE4" w:rsidRDefault="00AE73FC">
            <w:pPr>
              <w:bidi/>
              <w:rPr>
                <w:sz w:val="30"/>
                <w:szCs w:val="30"/>
              </w:rPr>
            </w:pPr>
            <w:r>
              <w:rPr>
                <w:rFonts w:cs="Times New Roman"/>
                <w:sz w:val="30"/>
                <w:szCs w:val="30"/>
                <w:rtl/>
              </w:rPr>
              <w:t>الدولة</w:t>
            </w:r>
          </w:p>
        </w:tc>
        <w:tc>
          <w:tcPr>
            <w:tcW w:w="7598" w:type="dxa"/>
          </w:tcPr>
          <w:p w:rsidR="002C4BE4" w:rsidRPr="00F100D3" w:rsidRDefault="00F100D3">
            <w:pPr>
              <w:bidi/>
              <w:rPr>
                <w:rFonts w:cs="Times New Roman"/>
                <w:sz w:val="30"/>
                <w:szCs w:val="30"/>
              </w:rPr>
            </w:pPr>
            <w:r>
              <w:rPr>
                <w:rFonts w:cs="Times New Roman" w:hint="cs"/>
                <w:sz w:val="30"/>
                <w:szCs w:val="30"/>
                <w:rtl/>
              </w:rPr>
              <w:t>جمهورية مصر العربية</w:t>
            </w:r>
          </w:p>
        </w:tc>
      </w:tr>
      <w:tr w:rsidR="002C4BE4" w:rsidTr="00422D45">
        <w:tc>
          <w:tcPr>
            <w:tcW w:w="3030" w:type="dxa"/>
          </w:tcPr>
          <w:p w:rsidR="002C4BE4" w:rsidRDefault="00AE73FC">
            <w:pPr>
              <w:bidi/>
              <w:rPr>
                <w:sz w:val="30"/>
                <w:szCs w:val="30"/>
              </w:rPr>
            </w:pPr>
            <w:r>
              <w:rPr>
                <w:rFonts w:cs="Times New Roman"/>
                <w:sz w:val="30"/>
                <w:szCs w:val="30"/>
                <w:rtl/>
              </w:rPr>
              <w:t>الهاتف</w:t>
            </w:r>
          </w:p>
        </w:tc>
        <w:tc>
          <w:tcPr>
            <w:tcW w:w="7598" w:type="dxa"/>
          </w:tcPr>
          <w:p w:rsidR="002C4BE4" w:rsidRDefault="00F100D3">
            <w:pPr>
              <w:bidi/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rtl/>
              </w:rPr>
              <w:t>0473481498</w:t>
            </w:r>
          </w:p>
        </w:tc>
      </w:tr>
      <w:tr w:rsidR="002C4BE4" w:rsidTr="00422D45">
        <w:tc>
          <w:tcPr>
            <w:tcW w:w="3030" w:type="dxa"/>
          </w:tcPr>
          <w:p w:rsidR="002C4BE4" w:rsidRDefault="00AE73FC">
            <w:pPr>
              <w:bidi/>
              <w:rPr>
                <w:sz w:val="30"/>
                <w:szCs w:val="30"/>
              </w:rPr>
            </w:pPr>
            <w:r>
              <w:rPr>
                <w:rFonts w:cs="Times New Roman"/>
                <w:sz w:val="30"/>
                <w:szCs w:val="30"/>
                <w:rtl/>
              </w:rPr>
              <w:t>الموبايل</w:t>
            </w:r>
          </w:p>
        </w:tc>
        <w:tc>
          <w:tcPr>
            <w:tcW w:w="7598" w:type="dxa"/>
          </w:tcPr>
          <w:p w:rsidR="002C4BE4" w:rsidRDefault="00F100D3">
            <w:pPr>
              <w:bidi/>
              <w:rPr>
                <w:sz w:val="30"/>
                <w:szCs w:val="30"/>
              </w:rPr>
            </w:pPr>
            <w:r w:rsidRPr="00F100D3">
              <w:rPr>
                <w:rFonts w:cs="Times New Roman"/>
                <w:sz w:val="30"/>
                <w:szCs w:val="30"/>
                <w:rtl/>
              </w:rPr>
              <w:t>01098960184</w:t>
            </w:r>
          </w:p>
        </w:tc>
      </w:tr>
      <w:tr w:rsidR="002C4BE4" w:rsidTr="00422D45">
        <w:tc>
          <w:tcPr>
            <w:tcW w:w="3030" w:type="dxa"/>
          </w:tcPr>
          <w:p w:rsidR="002C4BE4" w:rsidRDefault="00AE73FC">
            <w:pPr>
              <w:bidi/>
              <w:rPr>
                <w:sz w:val="30"/>
                <w:szCs w:val="30"/>
              </w:rPr>
            </w:pPr>
            <w:r>
              <w:rPr>
                <w:rFonts w:cs="Times New Roman"/>
                <w:sz w:val="30"/>
                <w:szCs w:val="30"/>
                <w:rtl/>
              </w:rPr>
              <w:t>الفاكس</w:t>
            </w:r>
          </w:p>
        </w:tc>
        <w:tc>
          <w:tcPr>
            <w:tcW w:w="7598" w:type="dxa"/>
          </w:tcPr>
          <w:p w:rsidR="002C4BE4" w:rsidRDefault="001A39BA">
            <w:pPr>
              <w:bidi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N/A</w:t>
            </w:r>
          </w:p>
        </w:tc>
      </w:tr>
      <w:tr w:rsidR="002C4BE4" w:rsidTr="00422D45">
        <w:tc>
          <w:tcPr>
            <w:tcW w:w="3030" w:type="dxa"/>
          </w:tcPr>
          <w:p w:rsidR="002C4BE4" w:rsidRDefault="00AE73FC">
            <w:pPr>
              <w:bidi/>
              <w:rPr>
                <w:sz w:val="30"/>
                <w:szCs w:val="30"/>
              </w:rPr>
            </w:pPr>
            <w:r>
              <w:rPr>
                <w:rFonts w:cs="Times New Roman"/>
                <w:sz w:val="30"/>
                <w:szCs w:val="30"/>
                <w:rtl/>
              </w:rPr>
              <w:t>البريد الإلكتروني</w:t>
            </w:r>
          </w:p>
        </w:tc>
        <w:tc>
          <w:tcPr>
            <w:tcW w:w="7598" w:type="dxa"/>
          </w:tcPr>
          <w:p w:rsidR="002C4BE4" w:rsidRDefault="00F100D3">
            <w:pPr>
              <w:bidi/>
              <w:rPr>
                <w:sz w:val="30"/>
                <w:szCs w:val="30"/>
              </w:rPr>
            </w:pPr>
            <w:r w:rsidRPr="00F100D3">
              <w:rPr>
                <w:sz w:val="30"/>
                <w:szCs w:val="30"/>
              </w:rPr>
              <w:t>wasel.light@gmail.com</w:t>
            </w:r>
          </w:p>
        </w:tc>
      </w:tr>
      <w:tr w:rsidR="002C4BE4" w:rsidTr="00422D45">
        <w:tc>
          <w:tcPr>
            <w:tcW w:w="3030" w:type="dxa"/>
          </w:tcPr>
          <w:p w:rsidR="002C4BE4" w:rsidRDefault="00AE73FC">
            <w:pPr>
              <w:bidi/>
              <w:rPr>
                <w:sz w:val="30"/>
                <w:szCs w:val="30"/>
              </w:rPr>
            </w:pPr>
            <w:r>
              <w:rPr>
                <w:rFonts w:cs="Times New Roman"/>
                <w:sz w:val="30"/>
                <w:szCs w:val="30"/>
                <w:rtl/>
              </w:rPr>
              <w:t>الموقع الإلكتروني</w:t>
            </w:r>
          </w:p>
        </w:tc>
        <w:tc>
          <w:tcPr>
            <w:tcW w:w="7598" w:type="dxa"/>
          </w:tcPr>
          <w:p w:rsidR="002C4BE4" w:rsidRDefault="002C4BE4">
            <w:pPr>
              <w:bidi/>
              <w:rPr>
                <w:sz w:val="30"/>
                <w:szCs w:val="30"/>
              </w:rPr>
            </w:pPr>
          </w:p>
        </w:tc>
      </w:tr>
      <w:tr w:rsidR="002C4BE4" w:rsidTr="00422D45">
        <w:tc>
          <w:tcPr>
            <w:tcW w:w="3030" w:type="dxa"/>
          </w:tcPr>
          <w:p w:rsidR="002C4BE4" w:rsidRDefault="00AE73FC">
            <w:pPr>
              <w:bidi/>
              <w:rPr>
                <w:sz w:val="30"/>
                <w:szCs w:val="30"/>
              </w:rPr>
            </w:pPr>
            <w:r>
              <w:rPr>
                <w:rFonts w:cs="Times New Roman"/>
                <w:sz w:val="30"/>
                <w:szCs w:val="30"/>
                <w:rtl/>
              </w:rPr>
              <w:t>النشاط التجاري</w:t>
            </w:r>
          </w:p>
        </w:tc>
        <w:tc>
          <w:tcPr>
            <w:tcW w:w="7598" w:type="dxa"/>
          </w:tcPr>
          <w:p w:rsidR="00422D45" w:rsidRPr="00422D45" w:rsidRDefault="009D069E" w:rsidP="00422D45">
            <w:pPr>
              <w:bidi/>
              <w:rPr>
                <w:rFonts w:ascii="Times New Roman" w:hAnsi="Times New Roman"/>
                <w:b/>
                <w:bCs/>
                <w:sz w:val="28"/>
                <w:szCs w:val="28"/>
                <w:rtl/>
              </w:rPr>
            </w:pPr>
            <w:r w:rsidRPr="001A39B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</w:t>
            </w:r>
            <w:r w:rsidR="00422D45" w:rsidRPr="00422D45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استيراد وتصنيع وتوزيع أنظمة الإضاءة الحديثة وتقنيات</w:t>
            </w:r>
            <w:r w:rsidR="00422D45" w:rsidRPr="00422D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422D45" w:rsidRPr="00422D45">
              <w:rPr>
                <w:rFonts w:ascii="Times New Roman" w:hAnsi="Times New Roman"/>
                <w:b/>
                <w:bCs/>
                <w:sz w:val="28"/>
                <w:szCs w:val="28"/>
              </w:rPr>
              <w:t>LED</w:t>
            </w:r>
            <w:r w:rsidR="00422D45" w:rsidRPr="00422D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422D45" w:rsidRPr="00422D45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المتطورة، وتقديم حلول إضاءة مبتكرة تلبي احتياجات القطاعات السكنية والتجارية والصناعية</w:t>
            </w:r>
            <w:r w:rsidR="00422D45" w:rsidRPr="00422D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422D45" w:rsidRPr="00422D45" w:rsidRDefault="00422D45" w:rsidP="00422D45">
            <w:pPr>
              <w:bidi/>
              <w:rPr>
                <w:rFonts w:ascii="Times New Roman" w:hAnsi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</w:rPr>
              <w:t>-</w:t>
            </w:r>
            <w:r w:rsidRPr="00422D45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توفير حلول التجميع الذكي وتوريد مكونات وأنظمة الإضاءة الذكية للمشروعات الهندسية والتطويرية، بما يحقق أعلى مستويات الكفاءة والجودة</w:t>
            </w:r>
            <w:r w:rsidRPr="00422D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2C4BE4" w:rsidRPr="009D069E" w:rsidRDefault="00422D45" w:rsidP="00422D45">
            <w:pPr>
              <w:bidi/>
              <w:rPr>
                <w:rFonts w:cstheme="minorBidi"/>
                <w:b/>
                <w:bCs/>
                <w:sz w:val="24"/>
                <w:szCs w:val="24"/>
                <w:lang w:val="en-US" w:bidi="ar-EG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</w:rPr>
              <w:t>-</w:t>
            </w:r>
            <w:r w:rsidRPr="00422D45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استيراد وتركيب وتشغيل ماكينات تقنية التركيب السطحي (</w:t>
            </w:r>
            <w:r w:rsidRPr="00422D45">
              <w:rPr>
                <w:rFonts w:ascii="Times New Roman" w:hAnsi="Times New Roman"/>
                <w:b/>
                <w:bCs/>
                <w:sz w:val="28"/>
                <w:szCs w:val="28"/>
              </w:rPr>
              <w:t>SMT)</w:t>
            </w:r>
            <w:r w:rsidRPr="00422D45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، مع تقديم برامج التدريب الفني المتخصصة وخدمات الصيانة والدعم الفني وخدمات ما بعد البيع المتكاملة.</w:t>
            </w:r>
          </w:p>
        </w:tc>
      </w:tr>
      <w:tr w:rsidR="002C4BE4" w:rsidTr="00422D45">
        <w:tc>
          <w:tcPr>
            <w:tcW w:w="3030" w:type="dxa"/>
          </w:tcPr>
          <w:p w:rsidR="002C4BE4" w:rsidRDefault="00AE73FC">
            <w:pPr>
              <w:bidi/>
              <w:rPr>
                <w:sz w:val="30"/>
                <w:szCs w:val="30"/>
              </w:rPr>
            </w:pPr>
            <w:r>
              <w:rPr>
                <w:rFonts w:cs="Times New Roman"/>
                <w:sz w:val="30"/>
                <w:szCs w:val="30"/>
                <w:rtl/>
              </w:rPr>
              <w:t xml:space="preserve">المنتجات </w:t>
            </w:r>
            <w:r>
              <w:rPr>
                <w:sz w:val="30"/>
                <w:szCs w:val="30"/>
                <w:rtl/>
              </w:rPr>
              <w:t xml:space="preserve">/ </w:t>
            </w:r>
            <w:r>
              <w:rPr>
                <w:rFonts w:cs="Times New Roman"/>
                <w:sz w:val="30"/>
                <w:szCs w:val="30"/>
                <w:rtl/>
              </w:rPr>
              <w:t>الخدمات الرئيسية</w:t>
            </w:r>
          </w:p>
        </w:tc>
        <w:tc>
          <w:tcPr>
            <w:tcW w:w="7598" w:type="dxa"/>
          </w:tcPr>
          <w:p w:rsidR="001A39BA" w:rsidRPr="001A39BA" w:rsidRDefault="001A39BA" w:rsidP="001A39BA">
            <w:pPr>
              <w:bidi/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/>
              </w:rPr>
              <w:t>-</w:t>
            </w:r>
            <w:r w:rsidR="009D069E" w:rsidRPr="009D06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="009D069E" w:rsidRPr="009D06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/>
              </w:rPr>
              <w:t>لمبات وكشافات</w:t>
            </w:r>
            <w:r w:rsidR="009D069E" w:rsidRPr="009D06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LED </w:t>
            </w:r>
            <w:r w:rsidR="009D069E" w:rsidRPr="009D06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/>
              </w:rPr>
              <w:t>عالية الك</w:t>
            </w:r>
            <w:r w:rsidRPr="001A39B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/>
              </w:rPr>
              <w:t xml:space="preserve">فاءة (المطورة بفيض ضوئي </w:t>
            </w:r>
            <w:r w:rsidRPr="001A39BA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/>
              </w:rPr>
              <w:t>عالى اللومن</w:t>
            </w:r>
            <w:r w:rsidR="009D069E" w:rsidRPr="009D06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/>
              </w:rPr>
              <w:t>)</w:t>
            </w:r>
          </w:p>
          <w:p w:rsidR="009D069E" w:rsidRPr="001A39BA" w:rsidRDefault="001A39BA" w:rsidP="001A39BA">
            <w:pPr>
              <w:bidi/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/>
              </w:rPr>
              <w:t xml:space="preserve">- </w:t>
            </w:r>
            <w:r w:rsidR="009D069E" w:rsidRPr="009D06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="009D069E" w:rsidRPr="009D06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/>
              </w:rPr>
              <w:t>أنظمة الإضاءة الخطية وقنوات الألمنيوم</w:t>
            </w:r>
            <w:r w:rsidR="009D069E" w:rsidRPr="009D06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(LED Profiles) </w:t>
            </w:r>
            <w:r w:rsidR="009D069E" w:rsidRPr="009D06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/>
              </w:rPr>
              <w:t>وشرائط الإضاءة المرنة</w:t>
            </w:r>
            <w:r w:rsidR="009D069E" w:rsidRPr="009D06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(Strip Lights).</w:t>
            </w:r>
          </w:p>
          <w:p w:rsidR="00422D45" w:rsidRDefault="001A39BA" w:rsidP="00422D45">
            <w:pPr>
              <w:bidi/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/>
              </w:rPr>
              <w:t xml:space="preserve">- </w:t>
            </w:r>
            <w:r w:rsidR="009D069E" w:rsidRPr="009D06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/>
              </w:rPr>
              <w:t>لوحات الإضاءة الغاطسة والظاهرة</w:t>
            </w:r>
            <w:r w:rsidR="009D069E" w:rsidRPr="009D06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(Panel Lights) </w:t>
            </w:r>
            <w:r w:rsidR="009D069E" w:rsidRPr="009D06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/>
              </w:rPr>
              <w:t>والأنظمة المسارية فائقة النحافة والمغناطيسية</w:t>
            </w:r>
            <w:r w:rsidR="009D069E" w:rsidRPr="009D06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/>
              </w:rPr>
              <w:t>.</w:t>
            </w:r>
            <w:bookmarkStart w:id="0" w:name="_GoBack"/>
            <w:bookmarkEnd w:id="0"/>
          </w:p>
          <w:p w:rsidR="002C4BE4" w:rsidRPr="00422D45" w:rsidRDefault="001A39BA" w:rsidP="00422D45">
            <w:pPr>
              <w:bidi/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/>
              </w:rPr>
              <w:t xml:space="preserve">- </w:t>
            </w:r>
            <w:r w:rsidR="009D069E" w:rsidRPr="009D06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="009D069E" w:rsidRPr="009D06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/>
              </w:rPr>
              <w:t xml:space="preserve">حلول الإضاءة والتحكم الذكي المتكاملة </w:t>
            </w:r>
            <w:r w:rsidR="009D069E" w:rsidRPr="009D06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/>
              </w:rPr>
              <w:br/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/>
              </w:rPr>
              <w:t xml:space="preserve">- </w:t>
            </w:r>
            <w:r w:rsidR="009D069E" w:rsidRPr="009D06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/>
              </w:rPr>
              <w:t>توفير حلول التجميع المفتوحة وتوريد المكونات المفككة</w:t>
            </w:r>
            <w:r w:rsidR="009D069E" w:rsidRPr="009D06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(SKD solutions)</w:t>
            </w:r>
          </w:p>
        </w:tc>
      </w:tr>
      <w:tr w:rsidR="002C4BE4" w:rsidTr="00422D45">
        <w:tc>
          <w:tcPr>
            <w:tcW w:w="3030" w:type="dxa"/>
          </w:tcPr>
          <w:p w:rsidR="002C4BE4" w:rsidRDefault="00AE73FC">
            <w:pPr>
              <w:bidi/>
              <w:rPr>
                <w:sz w:val="30"/>
                <w:szCs w:val="30"/>
              </w:rPr>
            </w:pPr>
            <w:r>
              <w:rPr>
                <w:rFonts w:cs="Times New Roman"/>
                <w:sz w:val="30"/>
                <w:szCs w:val="30"/>
                <w:rtl/>
              </w:rPr>
              <w:t>العلامات التجارية التي تمثلها الشركة</w:t>
            </w:r>
          </w:p>
        </w:tc>
        <w:tc>
          <w:tcPr>
            <w:tcW w:w="7598" w:type="dxa"/>
          </w:tcPr>
          <w:p w:rsidR="001A39BA" w:rsidRDefault="001A39BA" w:rsidP="001A39BA">
            <w:pPr>
              <w:bidi/>
              <w:rPr>
                <w:rFonts w:cs="Times New Roman"/>
                <w:sz w:val="30"/>
                <w:szCs w:val="30"/>
                <w:lang w:val="en-US" w:bidi="ar-EG"/>
              </w:rPr>
            </w:pPr>
            <w:r>
              <w:rPr>
                <w:rFonts w:cs="Times New Roman" w:hint="cs"/>
                <w:sz w:val="30"/>
                <w:szCs w:val="30"/>
                <w:rtl/>
                <w:lang w:val="en-US" w:bidi="ar-EG"/>
              </w:rPr>
              <w:t xml:space="preserve">واصل </w:t>
            </w:r>
            <w:r>
              <w:rPr>
                <w:rFonts w:cs="Times New Roman"/>
                <w:sz w:val="30"/>
                <w:szCs w:val="30"/>
                <w:rtl/>
                <w:lang w:val="en-US" w:bidi="ar-EG"/>
              </w:rPr>
              <w:t>–</w:t>
            </w:r>
            <w:r>
              <w:rPr>
                <w:rFonts w:cs="Times New Roman" w:hint="cs"/>
                <w:sz w:val="30"/>
                <w:szCs w:val="30"/>
                <w:rtl/>
                <w:lang w:val="en-US" w:bidi="ar-EG"/>
              </w:rPr>
              <w:t xml:space="preserve"> واصل بلص </w:t>
            </w:r>
            <w:r>
              <w:rPr>
                <w:rFonts w:cs="Times New Roman"/>
                <w:sz w:val="30"/>
                <w:szCs w:val="30"/>
                <w:rtl/>
                <w:lang w:val="en-US" w:bidi="ar-EG"/>
              </w:rPr>
              <w:t>–</w:t>
            </w:r>
            <w:r>
              <w:rPr>
                <w:rFonts w:cs="Times New Roman" w:hint="cs"/>
                <w:sz w:val="30"/>
                <w:szCs w:val="30"/>
                <w:rtl/>
                <w:lang w:val="en-US" w:bidi="ar-EG"/>
              </w:rPr>
              <w:t xml:space="preserve"> أفانتى </w:t>
            </w:r>
          </w:p>
          <w:p w:rsidR="001A39BA" w:rsidRPr="001A39BA" w:rsidRDefault="001A39BA" w:rsidP="001A39BA">
            <w:pPr>
              <w:bidi/>
              <w:rPr>
                <w:rFonts w:cs="Times New Roman"/>
                <w:sz w:val="30"/>
                <w:szCs w:val="30"/>
                <w:lang w:val="en-US" w:bidi="ar-EG"/>
              </w:rPr>
            </w:pPr>
            <w:r>
              <w:rPr>
                <w:rFonts w:cs="Times New Roman" w:hint="cs"/>
                <w:sz w:val="30"/>
                <w:szCs w:val="30"/>
                <w:rtl/>
                <w:lang w:val="en-US" w:bidi="ar-EG"/>
              </w:rPr>
              <w:t xml:space="preserve"> </w:t>
            </w:r>
            <w:r>
              <w:rPr>
                <w:rFonts w:cs="Times New Roman"/>
                <w:sz w:val="30"/>
                <w:szCs w:val="30"/>
                <w:lang w:val="en-US" w:bidi="ar-EG"/>
              </w:rPr>
              <w:t xml:space="preserve">WASEL- WASEL PLUS – AVANTI </w:t>
            </w:r>
          </w:p>
          <w:p w:rsidR="002C4BE4" w:rsidRDefault="002C4BE4">
            <w:pPr>
              <w:bidi/>
              <w:rPr>
                <w:sz w:val="30"/>
                <w:szCs w:val="30"/>
              </w:rPr>
            </w:pPr>
          </w:p>
        </w:tc>
      </w:tr>
    </w:tbl>
    <w:p w:rsidR="002C4BE4" w:rsidRDefault="002C4BE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</w:pPr>
    </w:p>
    <w:sectPr w:rsidR="002C4BE4">
      <w:headerReference w:type="default" r:id="rId6"/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73FC" w:rsidRDefault="00AE73FC">
      <w:pPr>
        <w:spacing w:after="0" w:line="240" w:lineRule="auto"/>
      </w:pPr>
      <w:r>
        <w:separator/>
      </w:r>
    </w:p>
  </w:endnote>
  <w:endnote w:type="continuationSeparator" w:id="0">
    <w:p w:rsidR="00AE73FC" w:rsidRDefault="00AE73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B7709927-0298-470C-9422-EE51218D1598}"/>
    <w:embedBold r:id="rId2" w:fontKey="{2ACA1644-D9E3-44BC-92F4-DED9C477CB29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fontKey="{438AA9BD-A01D-42EF-9685-CB1E0EF52F8F}"/>
    <w:embedBold r:id="rId4" w:fontKey="{4B77D734-BD89-4F5B-9035-2529984F9D1A}"/>
    <w:embedItalic r:id="rId5" w:fontKey="{7B6B55D5-955D-49F3-94AE-0209F1175C0F}"/>
    <w:embedBoldItalic r:id="rId6" w:fontKey="{A2BE1B12-9510-4F32-83AD-D9060F1A7EC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73FC" w:rsidRDefault="00AE73FC">
      <w:pPr>
        <w:spacing w:after="0" w:line="240" w:lineRule="auto"/>
      </w:pPr>
      <w:r>
        <w:separator/>
      </w:r>
    </w:p>
  </w:footnote>
  <w:footnote w:type="continuationSeparator" w:id="0">
    <w:p w:rsidR="00AE73FC" w:rsidRDefault="00AE73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4BE4" w:rsidRDefault="00AE73FC">
    <w:pPr>
      <w:bidi/>
    </w:pPr>
    <w:r>
      <w:rPr>
        <w:noProof/>
        <w:lang w:val="en-US"/>
      </w:rPr>
      <w:drawing>
        <wp:anchor distT="114300" distB="114300" distL="114300" distR="114300" simplePos="0" relativeHeight="251658240" behindDoc="0" locked="0" layoutInCell="1" hidden="0" allowOverlap="1">
          <wp:simplePos x="0" y="0"/>
          <wp:positionH relativeFrom="column">
            <wp:posOffset>5486400</wp:posOffset>
          </wp:positionH>
          <wp:positionV relativeFrom="paragraph">
            <wp:posOffset>-276224</wp:posOffset>
          </wp:positionV>
          <wp:extent cx="1128713" cy="1231323"/>
          <wp:effectExtent l="0" t="0" r="0" b="0"/>
          <wp:wrapNone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8713" cy="123132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BE4"/>
    <w:rsid w:val="00132749"/>
    <w:rsid w:val="001A39BA"/>
    <w:rsid w:val="002C4BE4"/>
    <w:rsid w:val="003F7722"/>
    <w:rsid w:val="00422D45"/>
    <w:rsid w:val="009D069E"/>
    <w:rsid w:val="00AE73FC"/>
    <w:rsid w:val="00F10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4DF4E"/>
  <w15:docId w15:val="{310DD10F-0089-4AA8-9A2F-FDEE7D0D8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Cambria"/>
        <w:sz w:val="22"/>
        <w:szCs w:val="22"/>
        <w:lang w:val="e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0"/>
      <w:outlineLvl w:val="0"/>
    </w:pPr>
    <w:rPr>
      <w:rFonts w:ascii="Calibri" w:eastAsia="Calibri" w:hAnsi="Calibri" w:cs="Calibri"/>
      <w:b/>
      <w:bCs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/>
      <w:keepLines/>
      <w:spacing w:before="200" w:after="0"/>
      <w:outlineLvl w:val="1"/>
    </w:pPr>
    <w:rPr>
      <w:rFonts w:ascii="Calibri" w:eastAsia="Calibri" w:hAnsi="Calibri" w:cs="Calibr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/>
      <w:keepLines/>
      <w:spacing w:before="200" w:after="0"/>
      <w:outlineLvl w:val="2"/>
    </w:pPr>
    <w:rPr>
      <w:rFonts w:ascii="Calibri" w:eastAsia="Calibri" w:hAnsi="Calibri" w:cs="Calibri"/>
      <w:b/>
      <w:bCs/>
      <w:color w:val="4F81BD"/>
    </w:rPr>
  </w:style>
  <w:style w:type="paragraph" w:styleId="Heading4">
    <w:name w:val="heading 4"/>
    <w:basedOn w:val="Normal"/>
    <w:next w:val="Normal"/>
    <w:pPr>
      <w:keepNext/>
      <w:keepLines/>
      <w:spacing w:before="200" w:after="0"/>
      <w:outlineLvl w:val="3"/>
    </w:pPr>
    <w:rPr>
      <w:rFonts w:ascii="Calibri" w:eastAsia="Calibri" w:hAnsi="Calibri" w:cs="Calibri"/>
      <w:b/>
      <w:bCs/>
      <w:i/>
      <w:iCs/>
      <w:color w:val="4F81BD"/>
    </w:rPr>
  </w:style>
  <w:style w:type="paragraph" w:styleId="Heading5">
    <w:name w:val="heading 5"/>
    <w:basedOn w:val="Normal"/>
    <w:next w:val="Normal"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Heading6">
    <w:name w:val="heading 6"/>
    <w:basedOn w:val="Normal"/>
    <w:next w:val="Normal"/>
    <w:pPr>
      <w:keepNext/>
      <w:keepLines/>
      <w:spacing w:before="200" w:after="0"/>
      <w:outlineLvl w:val="5"/>
    </w:pPr>
    <w:rPr>
      <w:rFonts w:ascii="Calibri" w:eastAsia="Calibri" w:hAnsi="Calibri" w:cs="Calibri"/>
      <w:i/>
      <w:iCs/>
      <w:color w:val="243F6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Subtitle">
    <w:name w:val="Subtitle"/>
    <w:basedOn w:val="Normal"/>
    <w:next w:val="Normal"/>
    <w:rPr>
      <w:rFonts w:ascii="Calibri" w:eastAsia="Calibri" w:hAnsi="Calibri" w:cs="Calibri"/>
      <w:i/>
      <w:iCs/>
      <w:color w:val="4F81BD"/>
      <w:sz w:val="24"/>
      <w:szCs w:val="24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9D0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1A39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12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WASEL LIGHT</dc:creator>
  <cp:lastModifiedBy>aldawliahasbat</cp:lastModifiedBy>
  <cp:revision>5</cp:revision>
  <dcterms:created xsi:type="dcterms:W3CDTF">2026-06-25T12:10:00Z</dcterms:created>
  <dcterms:modified xsi:type="dcterms:W3CDTF">2026-06-25T12:40:00Z</dcterms:modified>
</cp:coreProperties>
</file>